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7F" w:rsidRDefault="001828D9" w:rsidP="001828D9">
      <w:pPr>
        <w:pStyle w:val="Nadpis1"/>
        <w:tabs>
          <w:tab w:val="left" w:pos="0"/>
        </w:tabs>
        <w:rPr>
          <w:b w:val="0"/>
        </w:rPr>
      </w:pPr>
      <w:r>
        <w:rPr>
          <w:b w:val="0"/>
        </w:rPr>
        <w:t xml:space="preserve">                                  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7A347F" w:rsidTr="004A7676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Pr="004A7676" w:rsidRDefault="004A7676" w:rsidP="00EB4FC3">
            <w:pPr>
              <w:spacing w:before="120" w:line="240" w:lineRule="atLeast"/>
              <w:jc w:val="center"/>
              <w:rPr>
                <w:b/>
                <w:color w:val="0000FF"/>
                <w:sz w:val="40"/>
                <w:szCs w:val="40"/>
                <w:lang w:eastAsia="en-US"/>
              </w:rPr>
            </w:pPr>
            <w:r w:rsidRPr="004A7676">
              <w:rPr>
                <w:b/>
                <w:sz w:val="40"/>
                <w:szCs w:val="40"/>
                <w:lang w:eastAsia="en-US"/>
              </w:rPr>
              <w:t>PROVOZNÍ ŘÁD ŠKOLY</w:t>
            </w:r>
          </w:p>
        </w:tc>
      </w:tr>
      <w:tr w:rsidR="007A347F" w:rsidTr="004A767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4A7676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Č.j.</w:t>
            </w:r>
            <w:proofErr w:type="gramEnd"/>
            <w:r>
              <w:rPr>
                <w:sz w:val="24"/>
                <w:szCs w:val="24"/>
                <w:lang w:eastAsia="en-US"/>
              </w:rPr>
              <w:t>:   MŠ/182</w:t>
            </w:r>
            <w:r w:rsidR="00837C33">
              <w:rPr>
                <w:sz w:val="24"/>
                <w:szCs w:val="24"/>
                <w:lang w:eastAsia="en-US"/>
              </w:rPr>
              <w:t xml:space="preserve">/21        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4A7676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4A7676">
              <w:rPr>
                <w:sz w:val="24"/>
                <w:szCs w:val="24"/>
                <w:lang w:eastAsia="en-US"/>
              </w:rPr>
              <w:t>Skartační znak: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37C33" w:rsidRPr="00837C33">
              <w:rPr>
                <w:b/>
                <w:sz w:val="24"/>
                <w:szCs w:val="24"/>
                <w:lang w:eastAsia="en-US"/>
              </w:rPr>
              <w:t>A5</w:t>
            </w:r>
          </w:p>
        </w:tc>
      </w:tr>
      <w:tr w:rsidR="007A347F" w:rsidTr="004A767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7A347F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4A7676" w:rsidP="004A7676">
            <w:pPr>
              <w:pStyle w:val="DefinitionTerm"/>
              <w:widowControl/>
              <w:spacing w:before="120" w:line="240" w:lineRule="atLeas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Mgr. Denisa Havelková</w:t>
            </w:r>
            <w:r w:rsidR="007A347F">
              <w:rPr>
                <w:szCs w:val="24"/>
                <w:lang w:eastAsia="en-US"/>
              </w:rPr>
              <w:t xml:space="preserve"> </w:t>
            </w:r>
          </w:p>
        </w:tc>
      </w:tr>
      <w:tr w:rsidR="007A347F" w:rsidTr="004A767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7A347F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32"/>
                <w:lang w:eastAsia="en-US"/>
              </w:rPr>
              <w:t>Vydal: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4A7676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Mgr. Denisa Havelková</w:t>
            </w:r>
          </w:p>
        </w:tc>
      </w:tr>
      <w:tr w:rsidR="007A347F" w:rsidTr="004A767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4A7676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Pedagogická rada a p</w:t>
            </w:r>
            <w:r w:rsidR="007A347F">
              <w:rPr>
                <w:sz w:val="24"/>
                <w:szCs w:val="24"/>
                <w:lang w:eastAsia="en-US"/>
              </w:rPr>
              <w:t>rovozní porada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47F" w:rsidRDefault="004A7676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18.09.2023</w:t>
            </w:r>
            <w:proofErr w:type="gramEnd"/>
          </w:p>
        </w:tc>
      </w:tr>
      <w:tr w:rsidR="007A347F" w:rsidTr="004A767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4A7676" w:rsidP="004A7676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Řád</w:t>
            </w:r>
            <w:r w:rsidR="007A347F">
              <w:rPr>
                <w:sz w:val="24"/>
                <w:szCs w:val="24"/>
                <w:lang w:eastAsia="en-US"/>
              </w:rPr>
              <w:t xml:space="preserve"> nabývá </w:t>
            </w:r>
            <w:r>
              <w:rPr>
                <w:sz w:val="24"/>
                <w:szCs w:val="24"/>
                <w:lang w:eastAsia="en-US"/>
              </w:rPr>
              <w:t>účinnosti</w:t>
            </w:r>
            <w:r w:rsidR="007A347F">
              <w:rPr>
                <w:sz w:val="24"/>
                <w:szCs w:val="24"/>
                <w:lang w:eastAsia="en-US"/>
              </w:rPr>
              <w:t xml:space="preserve">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4A7676" w:rsidP="00C9234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19.09</w:t>
            </w:r>
            <w:r w:rsidR="00C9234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2023</w:t>
            </w:r>
            <w:proofErr w:type="gramEnd"/>
          </w:p>
        </w:tc>
      </w:tr>
      <w:tr w:rsidR="007A347F" w:rsidTr="004A7676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47F" w:rsidRDefault="00D655B4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Podle zákona č. 258/2000 Sb., o ochraně veřejného zdraví</w:t>
            </w:r>
            <w:r w:rsidR="00AA4095">
              <w:rPr>
                <w:szCs w:val="24"/>
                <w:lang w:eastAsia="en-US"/>
              </w:rPr>
              <w:t>,</w:t>
            </w:r>
            <w:r w:rsidR="00E33149">
              <w:rPr>
                <w:szCs w:val="24"/>
                <w:lang w:eastAsia="en-US"/>
              </w:rPr>
              <w:t xml:space="preserve"> v</w:t>
            </w:r>
            <w:r w:rsidR="00AA4095">
              <w:rPr>
                <w:szCs w:val="24"/>
                <w:lang w:eastAsia="en-US"/>
              </w:rPr>
              <w:t xml:space="preserve">yhlášky </w:t>
            </w:r>
            <w:r w:rsidR="00E33149">
              <w:rPr>
                <w:szCs w:val="24"/>
                <w:lang w:eastAsia="en-US"/>
              </w:rPr>
              <w:t xml:space="preserve">č. </w:t>
            </w:r>
            <w:r w:rsidR="00AA4095">
              <w:rPr>
                <w:szCs w:val="24"/>
                <w:lang w:eastAsia="en-US"/>
              </w:rPr>
              <w:t>14</w:t>
            </w:r>
            <w:r w:rsidR="00E33149">
              <w:rPr>
                <w:szCs w:val="24"/>
                <w:lang w:eastAsia="en-US"/>
              </w:rPr>
              <w:t xml:space="preserve">/2005 Sb., o předškolním vzdělávání, vyhlášky č. 410/2005 Sb., o </w:t>
            </w:r>
            <w:proofErr w:type="spellStart"/>
            <w:r w:rsidR="00E33149">
              <w:rPr>
                <w:szCs w:val="24"/>
                <w:lang w:eastAsia="en-US"/>
              </w:rPr>
              <w:t>hyg</w:t>
            </w:r>
            <w:proofErr w:type="spellEnd"/>
            <w:r w:rsidR="00E33149">
              <w:rPr>
                <w:szCs w:val="24"/>
                <w:lang w:eastAsia="en-US"/>
              </w:rPr>
              <w:t xml:space="preserve">. požadavcích na prostory a provoz zařízení a provozoven pro výchovu a vzdělávání dětí a </w:t>
            </w:r>
            <w:proofErr w:type="gramStart"/>
            <w:r w:rsidR="00E33149">
              <w:rPr>
                <w:szCs w:val="24"/>
                <w:lang w:eastAsia="en-US"/>
              </w:rPr>
              <w:t>mladistvých  a vyhlášky</w:t>
            </w:r>
            <w:proofErr w:type="gramEnd"/>
            <w:r w:rsidR="00E33149">
              <w:rPr>
                <w:szCs w:val="24"/>
                <w:lang w:eastAsia="en-US"/>
              </w:rPr>
              <w:t xml:space="preserve"> č. 268/2009 Sb., o technických požadavcích na stavby.</w:t>
            </w:r>
          </w:p>
        </w:tc>
      </w:tr>
    </w:tbl>
    <w:p w:rsidR="001828D9" w:rsidRDefault="001828D9" w:rsidP="001828D9">
      <w:pPr>
        <w:pStyle w:val="Nadpis1"/>
        <w:tabs>
          <w:tab w:val="left" w:pos="0"/>
        </w:tabs>
        <w:rPr>
          <w:b w:val="0"/>
          <w:sz w:val="24"/>
          <w:szCs w:val="24"/>
        </w:rPr>
      </w:pPr>
      <w:r>
        <w:rPr>
          <w:b w:val="0"/>
        </w:rPr>
        <w:t xml:space="preserve">               </w:t>
      </w:r>
    </w:p>
    <w:p w:rsidR="001828D9" w:rsidRDefault="001828D9" w:rsidP="001828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8D9" w:rsidRDefault="001828D9" w:rsidP="001828D9">
      <w:pPr>
        <w:pStyle w:val="Nadpis1"/>
        <w:numPr>
          <w:ilvl w:val="0"/>
          <w:numId w:val="1"/>
        </w:numPr>
        <w:tabs>
          <w:tab w:val="left" w:pos="720"/>
        </w:tabs>
      </w:pPr>
      <w:r>
        <w:t>Údaje o zařízení</w:t>
      </w:r>
    </w:p>
    <w:p w:rsidR="001828D9" w:rsidRDefault="001828D9" w:rsidP="001828D9"/>
    <w:p w:rsidR="001828D9" w:rsidRDefault="00BA6DF4" w:rsidP="001828D9">
      <w:pPr>
        <w:pStyle w:val="Nadpis5"/>
        <w:tabs>
          <w:tab w:val="left" w:pos="0"/>
        </w:tabs>
        <w:jc w:val="left"/>
      </w:pPr>
      <w:r>
        <w:t xml:space="preserve">Název: </w:t>
      </w:r>
      <w:r w:rsidR="001828D9">
        <w:t>Mateřská škola Přelouč, Za Fontánou 935, okres Pardubice</w:t>
      </w:r>
    </w:p>
    <w:p w:rsidR="00BA6DF4" w:rsidRPr="00BA6DF4" w:rsidRDefault="00BA6DF4" w:rsidP="00BA6DF4">
      <w:pPr>
        <w:rPr>
          <w:sz w:val="24"/>
          <w:szCs w:val="24"/>
        </w:rPr>
      </w:pPr>
      <w:r w:rsidRPr="00BA6DF4">
        <w:rPr>
          <w:sz w:val="24"/>
          <w:szCs w:val="24"/>
        </w:rPr>
        <w:t>Adresa</w:t>
      </w:r>
      <w:r>
        <w:rPr>
          <w:sz w:val="24"/>
          <w:szCs w:val="24"/>
        </w:rPr>
        <w:t>: Za Fontánou 935, 53501 Přelouč</w:t>
      </w:r>
    </w:p>
    <w:p w:rsidR="001828D9" w:rsidRDefault="00BA6DF4" w:rsidP="001828D9">
      <w:pPr>
        <w:rPr>
          <w:sz w:val="24"/>
        </w:rPr>
      </w:pPr>
      <w:r>
        <w:rPr>
          <w:sz w:val="24"/>
        </w:rPr>
        <w:t>Zřizovatel</w:t>
      </w:r>
      <w:r w:rsidR="001828D9">
        <w:rPr>
          <w:sz w:val="24"/>
        </w:rPr>
        <w:t>: Město Přelouč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Odpovědná osoba: </w:t>
      </w:r>
      <w:r w:rsidR="004A7676">
        <w:rPr>
          <w:sz w:val="24"/>
        </w:rPr>
        <w:t>Mgr. Denisa Havelková</w:t>
      </w:r>
      <w:r w:rsidR="00BA6DF4">
        <w:rPr>
          <w:sz w:val="24"/>
        </w:rPr>
        <w:t>, ředitelka školy</w:t>
      </w:r>
    </w:p>
    <w:p w:rsidR="00BA6DF4" w:rsidRDefault="00BA6DF4" w:rsidP="001828D9">
      <w:pPr>
        <w:rPr>
          <w:sz w:val="24"/>
        </w:rPr>
      </w:pPr>
      <w:r>
        <w:rPr>
          <w:sz w:val="24"/>
        </w:rPr>
        <w:t>IČO: 48160911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Typ: celodenní péče</w:t>
      </w:r>
    </w:p>
    <w:p w:rsidR="001828D9" w:rsidRDefault="001828D9" w:rsidP="001828D9">
      <w:pPr>
        <w:pStyle w:val="Nadpis2"/>
        <w:tabs>
          <w:tab w:val="left" w:pos="0"/>
        </w:tabs>
      </w:pPr>
      <w:r>
        <w:t xml:space="preserve">Čtyři třídy, ve kterých jsou děti rozděleny podle věku.             </w:t>
      </w:r>
    </w:p>
    <w:p w:rsidR="001828D9" w:rsidRDefault="00EB4FC3" w:rsidP="001828D9">
      <w:pPr>
        <w:rPr>
          <w:sz w:val="24"/>
        </w:rPr>
      </w:pPr>
      <w:r>
        <w:rPr>
          <w:sz w:val="24"/>
        </w:rPr>
        <w:t>Stanovená kapacita: 96</w:t>
      </w:r>
      <w:r w:rsidR="001828D9">
        <w:rPr>
          <w:sz w:val="24"/>
        </w:rPr>
        <w:t xml:space="preserve"> dětí</w:t>
      </w:r>
    </w:p>
    <w:p w:rsidR="001828D9" w:rsidRDefault="00EB4FC3" w:rsidP="001828D9">
      <w:pPr>
        <w:rPr>
          <w:sz w:val="24"/>
        </w:rPr>
      </w:pPr>
      <w:r>
        <w:rPr>
          <w:sz w:val="24"/>
        </w:rPr>
        <w:t>Provozní doba:</w:t>
      </w:r>
      <w:r w:rsidR="001828D9">
        <w:rPr>
          <w:sz w:val="24"/>
        </w:rPr>
        <w:t xml:space="preserve"> od 6.15 do 16.15 hod.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Využ</w:t>
      </w:r>
      <w:r w:rsidR="00837C33">
        <w:rPr>
          <w:sz w:val="24"/>
        </w:rPr>
        <w:t>ití zařízení pro jiné aktivity:</w:t>
      </w:r>
      <w:r>
        <w:rPr>
          <w:sz w:val="24"/>
        </w:rPr>
        <w:t xml:space="preserve"> </w:t>
      </w:r>
    </w:p>
    <w:p w:rsidR="001828D9" w:rsidRPr="00EB4FC3" w:rsidRDefault="00EB4FC3" w:rsidP="00EB4FC3">
      <w:pPr>
        <w:pStyle w:val="Odstavecseseznamem"/>
        <w:numPr>
          <w:ilvl w:val="0"/>
          <w:numId w:val="3"/>
        </w:numPr>
        <w:rPr>
          <w:sz w:val="24"/>
        </w:rPr>
      </w:pPr>
      <w:r w:rsidRPr="00EB4FC3">
        <w:rPr>
          <w:sz w:val="24"/>
        </w:rPr>
        <w:t xml:space="preserve">zařazování a </w:t>
      </w:r>
      <w:r w:rsidR="001828D9" w:rsidRPr="00EB4FC3">
        <w:rPr>
          <w:sz w:val="24"/>
        </w:rPr>
        <w:t xml:space="preserve">organizování </w:t>
      </w:r>
      <w:r w:rsidRPr="00EB4FC3">
        <w:rPr>
          <w:sz w:val="24"/>
        </w:rPr>
        <w:t xml:space="preserve">společných činností pro děti a </w:t>
      </w:r>
      <w:r w:rsidR="001828D9" w:rsidRPr="00EB4FC3">
        <w:rPr>
          <w:sz w:val="24"/>
        </w:rPr>
        <w:t>jejich rodiče</w:t>
      </w:r>
    </w:p>
    <w:p w:rsidR="001828D9" w:rsidRDefault="001828D9" w:rsidP="001828D9"/>
    <w:p w:rsidR="001828D9" w:rsidRDefault="001828D9" w:rsidP="001828D9">
      <w:pPr>
        <w:pStyle w:val="Nadpis1"/>
        <w:numPr>
          <w:ilvl w:val="0"/>
          <w:numId w:val="1"/>
        </w:numPr>
        <w:tabs>
          <w:tab w:val="left" w:pos="720"/>
        </w:tabs>
      </w:pPr>
      <w:r>
        <w:t>Režimové požadavky</w:t>
      </w:r>
    </w:p>
    <w:p w:rsidR="001828D9" w:rsidRDefault="001828D9" w:rsidP="001828D9"/>
    <w:p w:rsidR="001828D9" w:rsidRDefault="001828D9" w:rsidP="001828D9">
      <w:pPr>
        <w:pStyle w:val="Nadpis3"/>
        <w:tabs>
          <w:tab w:val="left" w:pos="0"/>
        </w:tabs>
      </w:pPr>
      <w:r>
        <w:t>Nástup dětí</w:t>
      </w:r>
    </w:p>
    <w:p w:rsidR="001828D9" w:rsidRDefault="001828D9" w:rsidP="001828D9">
      <w:pPr>
        <w:pStyle w:val="Zkladntext"/>
      </w:pPr>
      <w:r>
        <w:t>Příchod i odchod dětí je přizpůsoben</w:t>
      </w:r>
      <w:r w:rsidR="00EB4FC3">
        <w:t xml:space="preserve"> potřebám a požadavkům rodičů (</w:t>
      </w:r>
      <w:r>
        <w:t>zpravi</w:t>
      </w:r>
      <w:r w:rsidR="004A7676">
        <w:t>dla děti přicházejí do 8.00</w:t>
      </w:r>
      <w:r w:rsidR="00837C33">
        <w:t xml:space="preserve"> hodin</w:t>
      </w:r>
      <w:r>
        <w:t>, pozdější příchod je vždy domluven s</w:t>
      </w:r>
      <w:r w:rsidR="00837C33">
        <w:t> uči</w:t>
      </w:r>
      <w:r w:rsidR="004A7676">
        <w:t>telkou, po obědě odcházejí od 11.50 do 12.10</w:t>
      </w:r>
      <w:r w:rsidR="00837C33">
        <w:t xml:space="preserve"> hodin</w:t>
      </w:r>
      <w:r>
        <w:t>, odpoledne postupně od 14.30 do</w:t>
      </w:r>
      <w:r w:rsidR="00837C33">
        <w:t xml:space="preserve"> 16.15 hodin</w:t>
      </w:r>
      <w:r>
        <w:t>)</w:t>
      </w:r>
    </w:p>
    <w:p w:rsidR="001828D9" w:rsidRDefault="001828D9" w:rsidP="001828D9">
      <w:pPr>
        <w:rPr>
          <w:b/>
          <w:sz w:val="24"/>
        </w:rPr>
      </w:pPr>
    </w:p>
    <w:p w:rsidR="001828D9" w:rsidRDefault="001828D9" w:rsidP="001828D9">
      <w:pPr>
        <w:rPr>
          <w:sz w:val="24"/>
        </w:rPr>
      </w:pPr>
      <w:r>
        <w:rPr>
          <w:sz w:val="24"/>
        </w:rPr>
        <w:t>Rodiče jsou</w:t>
      </w:r>
      <w:r w:rsidR="00837C33">
        <w:rPr>
          <w:sz w:val="24"/>
        </w:rPr>
        <w:t xml:space="preserve"> povinni řídit se školním řádem:</w:t>
      </w:r>
      <w:r>
        <w:rPr>
          <w:sz w:val="24"/>
        </w:rPr>
        <w:t xml:space="preserve"> </w:t>
      </w:r>
    </w:p>
    <w:p w:rsidR="001828D9" w:rsidRPr="00837C33" w:rsidRDefault="001828D9" w:rsidP="00837C33">
      <w:pPr>
        <w:pStyle w:val="Odstavecseseznamem"/>
        <w:numPr>
          <w:ilvl w:val="0"/>
          <w:numId w:val="3"/>
        </w:numPr>
        <w:rPr>
          <w:b/>
          <w:sz w:val="24"/>
        </w:rPr>
      </w:pPr>
      <w:r w:rsidRPr="00837C33">
        <w:rPr>
          <w:b/>
          <w:sz w:val="24"/>
        </w:rPr>
        <w:t>rodiče</w:t>
      </w:r>
      <w:r w:rsidRPr="00837C33">
        <w:rPr>
          <w:b/>
          <w:i/>
          <w:sz w:val="24"/>
        </w:rPr>
        <w:t xml:space="preserve"> </w:t>
      </w:r>
      <w:r w:rsidRPr="00837C33">
        <w:rPr>
          <w:b/>
          <w:sz w:val="24"/>
        </w:rPr>
        <w:t>ráno osobně předají</w:t>
      </w:r>
      <w:r w:rsidRPr="00837C33">
        <w:rPr>
          <w:sz w:val="24"/>
        </w:rPr>
        <w:t xml:space="preserve"> </w:t>
      </w:r>
      <w:r w:rsidRPr="00837C33">
        <w:rPr>
          <w:b/>
          <w:sz w:val="24"/>
        </w:rPr>
        <w:t xml:space="preserve">dítě učitelce </w:t>
      </w:r>
    </w:p>
    <w:p w:rsidR="001828D9" w:rsidRPr="00EB4FC3" w:rsidRDefault="001828D9" w:rsidP="00EB4FC3">
      <w:pPr>
        <w:pStyle w:val="Odstavecseseznamem"/>
        <w:numPr>
          <w:ilvl w:val="0"/>
          <w:numId w:val="3"/>
        </w:numPr>
        <w:rPr>
          <w:sz w:val="24"/>
        </w:rPr>
      </w:pPr>
      <w:r w:rsidRPr="00EB4FC3">
        <w:rPr>
          <w:sz w:val="24"/>
        </w:rPr>
        <w:t>sdělí případné po</w:t>
      </w:r>
      <w:r w:rsidR="00837C33">
        <w:rPr>
          <w:sz w:val="24"/>
        </w:rPr>
        <w:t xml:space="preserve">čínající projevy nemoci dítěte, sdělí </w:t>
      </w:r>
      <w:r w:rsidRPr="00EB4FC3">
        <w:rPr>
          <w:sz w:val="24"/>
        </w:rPr>
        <w:t>případný výskyt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    </w:t>
      </w:r>
      <w:r w:rsidR="00EB4FC3">
        <w:rPr>
          <w:sz w:val="24"/>
        </w:rPr>
        <w:t xml:space="preserve">    </w:t>
      </w:r>
      <w:r>
        <w:rPr>
          <w:sz w:val="24"/>
        </w:rPr>
        <w:t xml:space="preserve">infekčního onemocnění v rodině, </w:t>
      </w:r>
      <w:r w:rsidR="00837C33">
        <w:rPr>
          <w:sz w:val="24"/>
        </w:rPr>
        <w:t xml:space="preserve">nebo u osob s nimiž </w:t>
      </w:r>
      <w:r>
        <w:rPr>
          <w:sz w:val="24"/>
        </w:rPr>
        <w:t xml:space="preserve">bylo dítě v kontaktu </w:t>
      </w:r>
    </w:p>
    <w:p w:rsidR="001828D9" w:rsidRPr="00EB4FC3" w:rsidRDefault="001828D9" w:rsidP="00EB4FC3">
      <w:pPr>
        <w:pStyle w:val="Odstavecseseznamem"/>
        <w:numPr>
          <w:ilvl w:val="0"/>
          <w:numId w:val="3"/>
        </w:numPr>
        <w:rPr>
          <w:sz w:val="24"/>
        </w:rPr>
      </w:pPr>
      <w:r w:rsidRPr="00EB4FC3">
        <w:rPr>
          <w:sz w:val="24"/>
        </w:rPr>
        <w:t>vyzvednou si dítě z MŠ v případě zhoršeného zdravotního stavu</w:t>
      </w:r>
    </w:p>
    <w:p w:rsidR="001828D9" w:rsidRPr="00EB4FC3" w:rsidRDefault="001828D9" w:rsidP="00EB4FC3">
      <w:pPr>
        <w:pStyle w:val="Odstavecseseznamem"/>
        <w:numPr>
          <w:ilvl w:val="0"/>
          <w:numId w:val="3"/>
        </w:numPr>
        <w:rPr>
          <w:sz w:val="24"/>
        </w:rPr>
      </w:pPr>
      <w:r w:rsidRPr="00EB4FC3">
        <w:rPr>
          <w:sz w:val="24"/>
        </w:rPr>
        <w:t>vyzvedávají si děti z MŠ do 16.15 hod. osobně, nebo pověřenou osobou, tak aby nejdéle v 16.15 hod. opustily mateřskou školu</w:t>
      </w:r>
    </w:p>
    <w:p w:rsidR="001828D9" w:rsidRDefault="001828D9" w:rsidP="001828D9">
      <w:pPr>
        <w:pStyle w:val="Nadpis4"/>
        <w:tabs>
          <w:tab w:val="left" w:pos="0"/>
        </w:tabs>
        <w:rPr>
          <w:sz w:val="24"/>
        </w:rPr>
      </w:pPr>
    </w:p>
    <w:p w:rsidR="001828D9" w:rsidRDefault="001828D9" w:rsidP="001828D9">
      <w:pPr>
        <w:pStyle w:val="Nadpis4"/>
        <w:tabs>
          <w:tab w:val="left" w:pos="0"/>
        </w:tabs>
        <w:rPr>
          <w:sz w:val="24"/>
        </w:rPr>
      </w:pPr>
      <w:r>
        <w:rPr>
          <w:sz w:val="24"/>
        </w:rPr>
        <w:t>Spontánní hra</w:t>
      </w:r>
    </w:p>
    <w:p w:rsidR="001828D9" w:rsidRDefault="00BA6DF4" w:rsidP="001828D9">
      <w:pPr>
        <w:pStyle w:val="Zkladntext"/>
      </w:pPr>
      <w:r>
        <w:t>Spontánní hry</w:t>
      </w:r>
      <w:r w:rsidR="001828D9">
        <w:t xml:space="preserve"> probíhají ráno od 6.15 hod. zpravidla do 8.45 hod., prolínají se s činnostmi řízenými (skupinovými a individuálními). Společná řízená činnost (ranní kruh, pohybová chvilka,…), nebo řízená činnost skupinová.</w:t>
      </w:r>
    </w:p>
    <w:p w:rsidR="001828D9" w:rsidRDefault="00BA6DF4" w:rsidP="001828D9">
      <w:pPr>
        <w:rPr>
          <w:sz w:val="24"/>
        </w:rPr>
      </w:pPr>
      <w:r>
        <w:rPr>
          <w:sz w:val="24"/>
        </w:rPr>
        <w:lastRenderedPageBreak/>
        <w:t xml:space="preserve">Druh hračky, </w:t>
      </w:r>
      <w:r w:rsidR="001828D9">
        <w:rPr>
          <w:sz w:val="24"/>
        </w:rPr>
        <w:t xml:space="preserve">prostor pro hru, partnera a čas pro hru si děti určují samy, učitelka pouze hru dle potřeby podněcuje, usměrňuje a rozvíjí. Máme heterogenní třídu, kde učitelka podporuje a upevňuje sociální vztahy mezi dětmi. </w:t>
      </w:r>
    </w:p>
    <w:p w:rsidR="001828D9" w:rsidRDefault="00BA6DF4" w:rsidP="001828D9">
      <w:pPr>
        <w:rPr>
          <w:sz w:val="24"/>
        </w:rPr>
      </w:pPr>
      <w:r>
        <w:rPr>
          <w:sz w:val="24"/>
        </w:rPr>
        <w:t>Spontánní hry</w:t>
      </w:r>
      <w:r w:rsidR="001828D9">
        <w:rPr>
          <w:sz w:val="24"/>
        </w:rPr>
        <w:t xml:space="preserve"> pokračují při pobytu venku a v odpoledních hodinách až do doby odchodu dítěte domů.</w:t>
      </w:r>
      <w:r>
        <w:rPr>
          <w:sz w:val="24"/>
        </w:rPr>
        <w:t xml:space="preserve"> Prolínají záměrnou</w:t>
      </w:r>
      <w:r w:rsidR="001828D9">
        <w:rPr>
          <w:sz w:val="24"/>
        </w:rPr>
        <w:t xml:space="preserve"> individuální péčí.</w:t>
      </w:r>
    </w:p>
    <w:p w:rsidR="001828D9" w:rsidRDefault="001828D9" w:rsidP="001828D9">
      <w:pPr>
        <w:pStyle w:val="Zkladntext"/>
      </w:pPr>
    </w:p>
    <w:p w:rsidR="001828D9" w:rsidRDefault="00BC4105" w:rsidP="001828D9">
      <w:pPr>
        <w:pStyle w:val="Nadpis3"/>
        <w:tabs>
          <w:tab w:val="left" w:pos="0"/>
        </w:tabs>
      </w:pPr>
      <w:r>
        <w:t>Didakticky cílené činnosti</w:t>
      </w:r>
    </w:p>
    <w:p w:rsidR="001828D9" w:rsidRDefault="00BA6DF4" w:rsidP="001828D9">
      <w:pPr>
        <w:pStyle w:val="Zkladntext21"/>
        <w:rPr>
          <w:b w:val="0"/>
        </w:rPr>
      </w:pPr>
      <w:r>
        <w:rPr>
          <w:b w:val="0"/>
        </w:rPr>
        <w:t>Č</w:t>
      </w:r>
      <w:r w:rsidR="00BC4105">
        <w:rPr>
          <w:b w:val="0"/>
        </w:rPr>
        <w:t>innosti</w:t>
      </w:r>
      <w:r w:rsidR="001828D9">
        <w:rPr>
          <w:b w:val="0"/>
        </w:rPr>
        <w:t xml:space="preserve"> </w:t>
      </w:r>
      <w:r>
        <w:rPr>
          <w:b w:val="0"/>
        </w:rPr>
        <w:t>ří</w:t>
      </w:r>
      <w:r w:rsidR="001828D9">
        <w:rPr>
          <w:b w:val="0"/>
        </w:rPr>
        <w:t xml:space="preserve">zené pedagogem </w:t>
      </w:r>
      <w:r>
        <w:rPr>
          <w:b w:val="0"/>
        </w:rPr>
        <w:t xml:space="preserve">probíhají </w:t>
      </w:r>
      <w:r w:rsidR="00BC4105">
        <w:rPr>
          <w:b w:val="0"/>
        </w:rPr>
        <w:t xml:space="preserve">v průběhu celého dne </w:t>
      </w:r>
      <w:r w:rsidR="001828D9">
        <w:rPr>
          <w:b w:val="0"/>
        </w:rPr>
        <w:t>ve s</w:t>
      </w:r>
      <w:r w:rsidR="00BC4105">
        <w:rPr>
          <w:b w:val="0"/>
        </w:rPr>
        <w:t>kupinách, nebo individuální péčí</w:t>
      </w:r>
      <w:r w:rsidR="001828D9">
        <w:rPr>
          <w:b w:val="0"/>
        </w:rPr>
        <w:t xml:space="preserve"> dle plánovaného třídního</w:t>
      </w:r>
      <w:r w:rsidR="00BC4105">
        <w:rPr>
          <w:b w:val="0"/>
        </w:rPr>
        <w:t xml:space="preserve"> programu, který je přizpůsoben</w:t>
      </w:r>
      <w:r w:rsidR="001828D9">
        <w:rPr>
          <w:b w:val="0"/>
        </w:rPr>
        <w:t xml:space="preserve"> zejména potřebám a zájmům dětí s ohledem na jejich individuální zvláštnosti.</w:t>
      </w:r>
    </w:p>
    <w:p w:rsidR="001828D9" w:rsidRDefault="001828D9" w:rsidP="001828D9">
      <w:pPr>
        <w:pStyle w:val="Zkladntext21"/>
        <w:rPr>
          <w:b w:val="0"/>
        </w:rPr>
      </w:pPr>
      <w:r>
        <w:rPr>
          <w:b w:val="0"/>
        </w:rPr>
        <w:t xml:space="preserve">Děti mají možnost se činností zúčastnit, ale </w:t>
      </w:r>
      <w:r w:rsidR="00BC4105">
        <w:rPr>
          <w:b w:val="0"/>
        </w:rPr>
        <w:t xml:space="preserve">mohou </w:t>
      </w:r>
      <w:r>
        <w:rPr>
          <w:b w:val="0"/>
        </w:rPr>
        <w:t>i odmítnout.</w:t>
      </w:r>
    </w:p>
    <w:p w:rsidR="001828D9" w:rsidRDefault="001828D9" w:rsidP="001828D9"/>
    <w:p w:rsidR="001828D9" w:rsidRDefault="001828D9" w:rsidP="001828D9">
      <w:pPr>
        <w:rPr>
          <w:sz w:val="24"/>
        </w:rPr>
      </w:pPr>
    </w:p>
    <w:p w:rsidR="001828D9" w:rsidRDefault="001828D9" w:rsidP="001828D9">
      <w:pPr>
        <w:pStyle w:val="Nadpis3"/>
        <w:tabs>
          <w:tab w:val="left" w:pos="0"/>
        </w:tabs>
      </w:pPr>
      <w:r>
        <w:t>Pohybové aktivity</w:t>
      </w:r>
    </w:p>
    <w:p w:rsidR="001828D9" w:rsidRDefault="001828D9" w:rsidP="001828D9">
      <w:pPr>
        <w:pStyle w:val="Nadpis2"/>
        <w:tabs>
          <w:tab w:val="left" w:pos="0"/>
        </w:tabs>
      </w:pPr>
      <w:r>
        <w:t xml:space="preserve">Naše MŠ klade důraz na volný přirozený pohyb dětí v průběhu celého dne. Přestože je </w:t>
      </w:r>
      <w:proofErr w:type="gramStart"/>
      <w:r>
        <w:t>třída  prostorná</w:t>
      </w:r>
      <w:proofErr w:type="gramEnd"/>
      <w:r>
        <w:t xml:space="preserve">, je omezen přirozený běh dětí, a proto velký důraz na pohyb je kladen při pobytu venku. Třída je vybavena různými kostkami, žebřinami, žíněnkami, lavičkami, průlezkami, </w:t>
      </w:r>
      <w:proofErr w:type="spellStart"/>
      <w:r>
        <w:t>strachovým</w:t>
      </w:r>
      <w:proofErr w:type="spellEnd"/>
      <w:r>
        <w:t xml:space="preserve"> pytlem, míči, kuželkami, kroužky, stuhami, atd. Děti mají možnost pohybu při dopoledních i odpoledních činnostech, přičemž musí být dodržena bezpečnost dětí.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Pohybové aktivity jsou denně zařazovány jako součást denního programu. V MŠ převažují hudebně pohybové činnosti, pohybové hry pro rozvoj smy</w:t>
      </w:r>
      <w:r w:rsidR="00BC4105">
        <w:rPr>
          <w:sz w:val="24"/>
        </w:rPr>
        <w:t xml:space="preserve">slů a sebedůvěry, kooperativní </w:t>
      </w:r>
      <w:r>
        <w:rPr>
          <w:sz w:val="24"/>
        </w:rPr>
        <w:t xml:space="preserve">hry, zdravotní cvičení, relaxační cviky, venku spontánní pohyb, spontánní běhání, vytrvalostní chůze, pohybové a vhodné závodivé hry, cvičení pohotového výběhu, rychlý běh (cca 10 m), přeběhy, výskoky, přeskoky, poskoky, skoky do písku, hry s míči, obručemi a dalšími motivačními pomůckami, </w:t>
      </w:r>
      <w:proofErr w:type="spellStart"/>
      <w:r>
        <w:rPr>
          <w:sz w:val="24"/>
        </w:rPr>
        <w:t>honičkové</w:t>
      </w:r>
      <w:proofErr w:type="spellEnd"/>
      <w:r>
        <w:rPr>
          <w:sz w:val="24"/>
        </w:rPr>
        <w:t xml:space="preserve"> hry s jednoduchými pravidly atd. vždy s oh</w:t>
      </w:r>
      <w:r w:rsidR="00BC4105">
        <w:rPr>
          <w:sz w:val="24"/>
        </w:rPr>
        <w:t xml:space="preserve">ledem na individuální možnosti </w:t>
      </w:r>
      <w:r>
        <w:rPr>
          <w:sz w:val="24"/>
        </w:rPr>
        <w:t xml:space="preserve">a zvláštnosti jednotlivých dětí a na přání dětí. </w:t>
      </w:r>
    </w:p>
    <w:p w:rsidR="001828D9" w:rsidRDefault="001828D9" w:rsidP="001828D9">
      <w:pPr>
        <w:rPr>
          <w:sz w:val="24"/>
        </w:rPr>
      </w:pPr>
    </w:p>
    <w:p w:rsidR="001828D9" w:rsidRDefault="001828D9" w:rsidP="001828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Pobyt venku</w:t>
      </w:r>
    </w:p>
    <w:p w:rsidR="00BC4105" w:rsidRPr="00BC4105" w:rsidRDefault="00BC4105" w:rsidP="001828D9">
      <w:pPr>
        <w:rPr>
          <w:bCs/>
          <w:sz w:val="24"/>
          <w:szCs w:val="24"/>
        </w:rPr>
      </w:pPr>
      <w:r w:rsidRPr="00BC4105">
        <w:rPr>
          <w:bCs/>
          <w:sz w:val="24"/>
          <w:szCs w:val="24"/>
        </w:rPr>
        <w:t>Minimálně 2 hodiny denně</w:t>
      </w:r>
      <w:r>
        <w:rPr>
          <w:bCs/>
          <w:sz w:val="24"/>
          <w:szCs w:val="24"/>
        </w:rPr>
        <w:t xml:space="preserve"> s ohledem na počasí.</w:t>
      </w:r>
    </w:p>
    <w:p w:rsidR="001828D9" w:rsidRDefault="00BC4105" w:rsidP="001828D9">
      <w:pPr>
        <w:pStyle w:val="Zkladntext"/>
      </w:pPr>
      <w:proofErr w:type="gramStart"/>
      <w:r>
        <w:t xml:space="preserve">od  </w:t>
      </w:r>
      <w:r w:rsidR="001828D9">
        <w:t>9.30</w:t>
      </w:r>
      <w:proofErr w:type="gramEnd"/>
      <w:r w:rsidR="001828D9">
        <w:t xml:space="preserve"> hod. do 11.30 hod. denně, krácení je možné  při  nepříznivém počasí</w:t>
      </w:r>
    </w:p>
    <w:p w:rsidR="001828D9" w:rsidRDefault="00BC4105" w:rsidP="001828D9">
      <w:pPr>
        <w:pStyle w:val="Zkladntext"/>
      </w:pPr>
      <w:proofErr w:type="gramStart"/>
      <w:r>
        <w:t xml:space="preserve">od  </w:t>
      </w:r>
      <w:r w:rsidR="001828D9">
        <w:t>9.15</w:t>
      </w:r>
      <w:proofErr w:type="gramEnd"/>
      <w:r w:rsidR="001828D9">
        <w:t xml:space="preserve"> hod. do 11.30 hod. v teplých dnech  a od 14.30 hod. do 16.15 hod. na školní zahradě.  </w:t>
      </w:r>
    </w:p>
    <w:p w:rsidR="001828D9" w:rsidRDefault="001828D9" w:rsidP="001828D9"/>
    <w:p w:rsidR="001828D9" w:rsidRDefault="001828D9" w:rsidP="001828D9">
      <w:pPr>
        <w:pStyle w:val="Zkladntext"/>
      </w:pPr>
      <w:r>
        <w:t xml:space="preserve">Pohybové aktivity na školní zahradě – průlezky, hry s míči, pohybové hry na trávníku, hry v pískovišti, jízda na skluzavce, jízda na kolotoči, houpačky, pružinové </w:t>
      </w:r>
      <w:proofErr w:type="spellStart"/>
      <w:r>
        <w:t>houpadlo</w:t>
      </w:r>
      <w:proofErr w:type="spellEnd"/>
      <w:r>
        <w:t>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Děti jsou vedeny k dodržování společně dohodnutých bezpečnostních pravidel.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Na zahradě je samozřejmě také uplatňován pitný režim.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Zahrada je průběžně udržována sekáním trávy, shrabováním listí, prořezáváním a stříháním živého plotu, seřezáváním nízkých větví stromů, péčí o květinový záhon.</w:t>
      </w:r>
    </w:p>
    <w:p w:rsidR="001828D9" w:rsidRDefault="001828D9" w:rsidP="001828D9">
      <w:pPr>
        <w:rPr>
          <w:sz w:val="24"/>
        </w:rPr>
      </w:pPr>
    </w:p>
    <w:p w:rsidR="001828D9" w:rsidRDefault="001828D9" w:rsidP="001828D9">
      <w:pPr>
        <w:rPr>
          <w:sz w:val="24"/>
        </w:rPr>
      </w:pPr>
      <w:r>
        <w:rPr>
          <w:sz w:val="24"/>
        </w:rPr>
        <w:t>Pískoviště je v letních dnech kropeno hadicí, čištěno. Výměna písku probíhá nejpozději do dvou let, většinou v období prázdnin. Pískoviště se po hře pokrývá sítí.</w:t>
      </w:r>
    </w:p>
    <w:p w:rsidR="001828D9" w:rsidRDefault="001828D9" w:rsidP="001828D9">
      <w:pPr>
        <w:rPr>
          <w:sz w:val="24"/>
        </w:rPr>
      </w:pPr>
    </w:p>
    <w:p w:rsidR="001828D9" w:rsidRDefault="001828D9" w:rsidP="001828D9">
      <w:pPr>
        <w:rPr>
          <w:sz w:val="24"/>
        </w:rPr>
      </w:pPr>
      <w:r>
        <w:rPr>
          <w:sz w:val="24"/>
        </w:rPr>
        <w:t>K uchování hraček je na školní zahradě vybudovány domečky, dále se využívá perníková chaloupka.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Ochranu před prudkým sluncem poskytují koruny stromů, děti nosí čepice.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Na celé ploše zahrady je dostatek zeleně, která tvoří přirozený stín.</w:t>
      </w:r>
    </w:p>
    <w:p w:rsidR="001828D9" w:rsidRDefault="001828D9" w:rsidP="001828D9">
      <w:pPr>
        <w:pStyle w:val="Zkladntext"/>
      </w:pPr>
      <w:r>
        <w:t>Od jara do konce podzimu jsou uskutečňovány polodenní výlety s batůžky do přírody podle plánu. (Děti si nosí s sebou pití, svačinku, pláštěnku).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Celoročně procházky do okolí a </w:t>
      </w:r>
      <w:r>
        <w:rPr>
          <w:b/>
          <w:bCs/>
          <w:sz w:val="24"/>
          <w:u w:val="single"/>
        </w:rPr>
        <w:t>to vždy</w:t>
      </w:r>
      <w:r>
        <w:rPr>
          <w:sz w:val="24"/>
        </w:rPr>
        <w:t xml:space="preserve"> se zařazením přirozeného pohybu dětí.</w:t>
      </w:r>
    </w:p>
    <w:p w:rsidR="001828D9" w:rsidRDefault="001828D9" w:rsidP="001828D9">
      <w:pPr>
        <w:rPr>
          <w:b/>
          <w:sz w:val="24"/>
        </w:rPr>
      </w:pPr>
    </w:p>
    <w:p w:rsidR="00F957A7" w:rsidRDefault="00F957A7" w:rsidP="001828D9">
      <w:pPr>
        <w:rPr>
          <w:b/>
          <w:bCs/>
          <w:sz w:val="24"/>
          <w:szCs w:val="24"/>
        </w:rPr>
      </w:pPr>
    </w:p>
    <w:p w:rsidR="001828D9" w:rsidRDefault="001828D9" w:rsidP="001828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Odpočinek, spánek</w:t>
      </w:r>
    </w:p>
    <w:p w:rsidR="00F957A7" w:rsidRPr="00F957A7" w:rsidRDefault="00F957A7" w:rsidP="001828D9">
      <w:pPr>
        <w:rPr>
          <w:bCs/>
          <w:sz w:val="24"/>
          <w:szCs w:val="24"/>
        </w:rPr>
      </w:pPr>
      <w:r w:rsidRPr="00F957A7">
        <w:rPr>
          <w:bCs/>
          <w:sz w:val="24"/>
          <w:szCs w:val="24"/>
        </w:rPr>
        <w:t xml:space="preserve">Odpočinek </w:t>
      </w:r>
      <w:r>
        <w:rPr>
          <w:bCs/>
          <w:sz w:val="24"/>
          <w:szCs w:val="24"/>
        </w:rPr>
        <w:t xml:space="preserve">a spánek </w:t>
      </w:r>
      <w:r w:rsidRPr="00F957A7">
        <w:rPr>
          <w:bCs/>
          <w:sz w:val="24"/>
          <w:szCs w:val="24"/>
        </w:rPr>
        <w:t>vychází z individuálních potřeb dětí</w:t>
      </w:r>
      <w:r>
        <w:rPr>
          <w:bCs/>
          <w:sz w:val="24"/>
          <w:szCs w:val="24"/>
        </w:rPr>
        <w:t>.</w:t>
      </w:r>
    </w:p>
    <w:p w:rsidR="001828D9" w:rsidRDefault="00F957A7" w:rsidP="001828D9">
      <w:pPr>
        <w:pStyle w:val="Zkladntext"/>
      </w:pPr>
      <w:r>
        <w:t>Po obědě odcházejí děti</w:t>
      </w:r>
      <w:r w:rsidR="001828D9">
        <w:t xml:space="preserve"> odpočívat na své lehátko s tím, že po pohádce a krátkém odpočinku nespící děti postupně odcházejí do třídy, kde si tiše hrají, nebo pracují s učitelkou.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Spícím dětem je dopřán klid, vstávají postupně.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Spánek a odpočinek dětí je konzultován s rodiči a jsou respektovány individuální potřeby dítěte. Lehátka se po odpočinku skládají, </w:t>
      </w:r>
      <w:r w:rsidR="00F957A7">
        <w:rPr>
          <w:sz w:val="24"/>
        </w:rPr>
        <w:t>pyžamka se</w:t>
      </w:r>
      <w:r>
        <w:rPr>
          <w:sz w:val="24"/>
        </w:rPr>
        <w:t xml:space="preserve"> rozkládají na lehátko.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Děti mají možnost odpočívat s plyšovým kamarádem, či polštářkem doneseným z domova, nebo si vyberou plyšovou hračku z maňáskového stojanu ve školce.</w:t>
      </w:r>
    </w:p>
    <w:p w:rsidR="001828D9" w:rsidRDefault="001828D9" w:rsidP="001828D9">
      <w:pPr>
        <w:rPr>
          <w:sz w:val="24"/>
        </w:rPr>
      </w:pPr>
    </w:p>
    <w:p w:rsidR="001828D9" w:rsidRDefault="001828D9" w:rsidP="001828D9">
      <w:pPr>
        <w:pStyle w:val="Nadpis3"/>
        <w:tabs>
          <w:tab w:val="left" w:pos="0"/>
        </w:tabs>
      </w:pPr>
      <w:r>
        <w:t>Stravování</w:t>
      </w:r>
    </w:p>
    <w:p w:rsidR="001828D9" w:rsidRDefault="001828D9" w:rsidP="001828D9">
      <w:pPr>
        <w:pStyle w:val="Zkladntext"/>
      </w:pPr>
      <w:r>
        <w:t>Ve školní jídelně se připravuje jídlo pro děti a zaměstnance mateřské školy.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Svačina </w:t>
      </w:r>
      <w:r>
        <w:rPr>
          <w:i/>
          <w:sz w:val="24"/>
        </w:rPr>
        <w:t xml:space="preserve">– </w:t>
      </w:r>
      <w:r w:rsidR="00D635A0">
        <w:rPr>
          <w:sz w:val="24"/>
        </w:rPr>
        <w:t>se podává v rozmezí</w:t>
      </w:r>
      <w:r>
        <w:rPr>
          <w:sz w:val="24"/>
        </w:rPr>
        <w:t xml:space="preserve"> 8.45 hod. – 9.15 hod. (v odůvodněných případech dříve -   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 např. výlet, divadlo)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Děti jsou vedeny k samostatnosti, proto se samy obsluhují. Velikost porce </w:t>
      </w:r>
      <w:r w:rsidR="00D635A0">
        <w:rPr>
          <w:sz w:val="24"/>
        </w:rPr>
        <w:t xml:space="preserve">si </w:t>
      </w:r>
      <w:r>
        <w:rPr>
          <w:sz w:val="24"/>
        </w:rPr>
        <w:t xml:space="preserve">volí    </w:t>
      </w:r>
      <w:r>
        <w:rPr>
          <w:sz w:val="24"/>
        </w:rPr>
        <w:tab/>
        <w:t xml:space="preserve">     samostatně. Použité nádobí děti odnáší na vozík.                               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Obědy  </w:t>
      </w:r>
      <w:r>
        <w:rPr>
          <w:i/>
          <w:sz w:val="24"/>
        </w:rPr>
        <w:t xml:space="preserve"> -  </w:t>
      </w:r>
      <w:r w:rsidR="00D635A0">
        <w:rPr>
          <w:sz w:val="24"/>
        </w:rPr>
        <w:t xml:space="preserve">se vydávají </w:t>
      </w:r>
      <w:r>
        <w:rPr>
          <w:sz w:val="24"/>
        </w:rPr>
        <w:t>v době od 11.30 hodin.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Polévku nalévá zaměstnanec. Děti si přinesou lžíci a příbor (malé děti jen lžíci),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prázdný talíř odnese každé dítě samostatně na odkládací vozík. Druhé jídlo                  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</w:t>
      </w: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přináší děti samostatně z výdejního okénka.</w:t>
      </w:r>
      <w:r w:rsidR="00D635A0">
        <w:rPr>
          <w:sz w:val="24"/>
        </w:rPr>
        <w:t xml:space="preserve"> Malé děti mohou využít </w:t>
      </w:r>
      <w:proofErr w:type="gramStart"/>
      <w:r w:rsidR="00D635A0">
        <w:rPr>
          <w:sz w:val="24"/>
        </w:rPr>
        <w:t>pomoci,</w:t>
      </w:r>
      <w:r>
        <w:rPr>
          <w:sz w:val="24"/>
        </w:rPr>
        <w:t xml:space="preserve">       </w:t>
      </w:r>
      <w:r w:rsidR="00F957A7">
        <w:rPr>
          <w:sz w:val="24"/>
        </w:rPr>
        <w:t xml:space="preserve">              .                p</w:t>
      </w:r>
      <w:r>
        <w:rPr>
          <w:sz w:val="24"/>
        </w:rPr>
        <w:t>oužité</w:t>
      </w:r>
      <w:proofErr w:type="gramEnd"/>
      <w:r>
        <w:rPr>
          <w:sz w:val="24"/>
        </w:rPr>
        <w:t xml:space="preserve"> nádobí děti odnáší na vozík.      </w:t>
      </w:r>
    </w:p>
    <w:p w:rsidR="001828D9" w:rsidRDefault="001828D9" w:rsidP="001828D9">
      <w:pPr>
        <w:rPr>
          <w:iCs/>
          <w:sz w:val="24"/>
        </w:rPr>
      </w:pPr>
      <w:r>
        <w:rPr>
          <w:i/>
          <w:sz w:val="24"/>
        </w:rPr>
        <w:t xml:space="preserve">                 </w:t>
      </w:r>
      <w:r>
        <w:rPr>
          <w:iCs/>
          <w:sz w:val="24"/>
        </w:rPr>
        <w:t xml:space="preserve">Děti nejsou do jídla nuceny, jsou pouze k jídlu motivovány. Pro přídavky si chodí </w:t>
      </w:r>
    </w:p>
    <w:p w:rsidR="001828D9" w:rsidRDefault="001828D9" w:rsidP="001828D9">
      <w:pPr>
        <w:rPr>
          <w:iCs/>
          <w:sz w:val="24"/>
        </w:rPr>
      </w:pPr>
      <w:r>
        <w:rPr>
          <w:iCs/>
          <w:sz w:val="24"/>
        </w:rPr>
        <w:t xml:space="preserve">                 samostatně k výdejnímu okénku.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Svačina -</w:t>
      </w:r>
      <w:r>
        <w:rPr>
          <w:i/>
          <w:sz w:val="24"/>
        </w:rPr>
        <w:t xml:space="preserve">  </w:t>
      </w:r>
      <w:r>
        <w:rPr>
          <w:sz w:val="24"/>
        </w:rPr>
        <w:t xml:space="preserve">odpolední svačina se vydává </w:t>
      </w:r>
      <w:proofErr w:type="gramStart"/>
      <w:r>
        <w:rPr>
          <w:sz w:val="24"/>
        </w:rPr>
        <w:t>ve</w:t>
      </w:r>
      <w:proofErr w:type="gramEnd"/>
      <w:r>
        <w:rPr>
          <w:sz w:val="24"/>
        </w:rPr>
        <w:t xml:space="preserve"> 14.00 hodin, děti se obsluhují samostatně, stejným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způsobem jako při ranní svačině.     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</w:t>
      </w:r>
      <w:r w:rsidR="004A7676">
        <w:rPr>
          <w:sz w:val="24"/>
        </w:rPr>
        <w:t xml:space="preserve">Pokud je dítěti lékařem nařízen dietní režim, je možné nosit do MŠ vlastní jídlo, které je uchováváno v lednici tomu určené a ohříváno v mikrovlnce tomu určené. </w:t>
      </w:r>
    </w:p>
    <w:p w:rsidR="001828D9" w:rsidRDefault="001828D9" w:rsidP="001828D9">
      <w:pPr>
        <w:pStyle w:val="Nadpis3"/>
        <w:tabs>
          <w:tab w:val="left" w:pos="0"/>
        </w:tabs>
      </w:pPr>
    </w:p>
    <w:p w:rsidR="001828D9" w:rsidRDefault="001828D9" w:rsidP="001828D9">
      <w:pPr>
        <w:pStyle w:val="Nadpis3"/>
        <w:tabs>
          <w:tab w:val="left" w:pos="0"/>
        </w:tabs>
      </w:pPr>
      <w:r>
        <w:t>Pitný režim</w:t>
      </w:r>
    </w:p>
    <w:p w:rsidR="001828D9" w:rsidRDefault="001828D9" w:rsidP="001828D9">
      <w:pPr>
        <w:pStyle w:val="Zkladntext"/>
      </w:pPr>
      <w:r>
        <w:t>Nápoje jsou připravovány ve školní kuchyni.</w:t>
      </w:r>
      <w:r w:rsidR="00F67BB1">
        <w:t xml:space="preserve">  Zásobování pitnou vodou veřejný vodovod.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Od </w:t>
      </w:r>
      <w:proofErr w:type="gramStart"/>
      <w:r>
        <w:rPr>
          <w:sz w:val="24"/>
        </w:rPr>
        <w:t>7.00  je</w:t>
      </w:r>
      <w:proofErr w:type="gramEnd"/>
      <w:r>
        <w:rPr>
          <w:sz w:val="24"/>
        </w:rPr>
        <w:t xml:space="preserve"> ve třídě po celý den konvice s nápojem a čisté hrnečky obrácené. Děti se obsluhují samostatně, mladší děti mohou o nalití nápoje požádat kamaráda, nebo učitelku. Použitý hrníček odkládají mimo tác s čistými hrníčky.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Několikrát denně dostávají napít všechny děti, abychom věděli, že se opravdu napily, neboť některé děti mají menší potřebu pít.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Podávané nápoje k jídlu: čaj, džus, šťávu, mléko, kakao, bílá káva, čaj s mlékem, voda.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Pitný režim: čaje s různými příchutěmi (šťáva, citron, med), džusy, šťávy, voda.</w:t>
      </w:r>
    </w:p>
    <w:p w:rsidR="001828D9" w:rsidRDefault="001828D9" w:rsidP="001828D9"/>
    <w:p w:rsidR="001828D9" w:rsidRDefault="001828D9" w:rsidP="001828D9">
      <w:pPr>
        <w:pStyle w:val="Nadpis3"/>
        <w:tabs>
          <w:tab w:val="left" w:pos="0"/>
        </w:tabs>
      </w:pPr>
      <w:r>
        <w:t>Otužování</w:t>
      </w:r>
    </w:p>
    <w:p w:rsidR="001828D9" w:rsidRDefault="001828D9" w:rsidP="001828D9">
      <w:pPr>
        <w:pStyle w:val="Nadpis2"/>
        <w:tabs>
          <w:tab w:val="left" w:pos="0"/>
        </w:tabs>
      </w:pPr>
      <w:r>
        <w:t>V MŠ je zavedena regulace topení.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Ve třídě je větráno tak, aby byl průběžně zajišťován přívod čistého vzduchu. Po odpočinku se lůžkoviny skládají.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Děti jsou otužovány vzduchem a přiměřenou vnitřní teplotou ve všech prostorách MŠ.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Všechny děti mají vhodné oblečení ve třídách, na spánek a na pobyt venku.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Pobyt venku je realizován za každého počasí, výjimkou je silný vítr, déšť, mráz.</w:t>
      </w:r>
    </w:p>
    <w:p w:rsidR="001828D9" w:rsidRDefault="001828D9" w:rsidP="001828D9">
      <w:pPr>
        <w:pStyle w:val="Zkladntext"/>
      </w:pPr>
      <w:r>
        <w:t xml:space="preserve">Od jara je využívána školní zahrada téměř celodenně - většina činností se přenáší ven.    </w:t>
      </w:r>
    </w:p>
    <w:p w:rsidR="001828D9" w:rsidRDefault="001828D9" w:rsidP="001828D9">
      <w:pPr>
        <w:rPr>
          <w:sz w:val="24"/>
        </w:rPr>
      </w:pPr>
    </w:p>
    <w:p w:rsidR="001828D9" w:rsidRDefault="001828D9" w:rsidP="001828D9">
      <w:pPr>
        <w:rPr>
          <w:b/>
          <w:sz w:val="24"/>
          <w:szCs w:val="24"/>
        </w:rPr>
      </w:pPr>
      <w:r>
        <w:rPr>
          <w:b/>
          <w:sz w:val="24"/>
          <w:szCs w:val="24"/>
        </w:rPr>
        <w:t>Způsob nakládání s prádlem</w:t>
      </w:r>
    </w:p>
    <w:p w:rsidR="001828D9" w:rsidRDefault="001828D9" w:rsidP="001828D9">
      <w:pPr>
        <w:pStyle w:val="Zkladntext"/>
      </w:pPr>
      <w:r>
        <w:t>Ložní prádlo vyměňujeme nejpozději 1x za 3 týdny, podle potřeby dříve, či okamžitě.</w:t>
      </w:r>
    </w:p>
    <w:p w:rsidR="001828D9" w:rsidRDefault="001828D9" w:rsidP="001828D9">
      <w:pPr>
        <w:pStyle w:val="Zkladntext"/>
      </w:pPr>
      <w:r>
        <w:lastRenderedPageBreak/>
        <w:t xml:space="preserve">Pyžama si děti odnášejí k vyprání </w:t>
      </w:r>
      <w:r w:rsidR="004A7676">
        <w:t>1x 14 dní zpravidla ve čtvrtek</w:t>
      </w:r>
      <w:r>
        <w:t>, nebo podle požadavků rodičů.                 Ručníky se vyměňují každý týden, dříve</w:t>
      </w:r>
      <w:r w:rsidR="00D635A0">
        <w:t xml:space="preserve">, nebo okamžitě podle potřeby. </w:t>
      </w:r>
    </w:p>
    <w:p w:rsidR="001828D9" w:rsidRDefault="001828D9" w:rsidP="001828D9">
      <w:pPr>
        <w:pStyle w:val="Zkladntext"/>
      </w:pPr>
      <w:r>
        <w:t>Závěsy, záclony a různé dečky pere domovnice školy.</w:t>
      </w:r>
    </w:p>
    <w:p w:rsidR="001828D9" w:rsidRDefault="001828D9" w:rsidP="001828D9">
      <w:pPr>
        <w:pStyle w:val="Zkladntext"/>
      </w:pPr>
      <w:r>
        <w:t>Čisté ložní prádlo je uloženo v samostatné skříni.</w:t>
      </w:r>
    </w:p>
    <w:p w:rsidR="00D635A0" w:rsidRDefault="00D635A0" w:rsidP="001828D9">
      <w:pPr>
        <w:pStyle w:val="Zkladntext"/>
      </w:pPr>
      <w:r>
        <w:t xml:space="preserve">Špinavé prádlo odváží zaměstnanec společnosti </w:t>
      </w:r>
      <w:proofErr w:type="spellStart"/>
      <w:r>
        <w:t>Perspol</w:t>
      </w:r>
      <w:proofErr w:type="spellEnd"/>
      <w:r>
        <w:t xml:space="preserve"> pravidelně každé tři týdny. Vyprané a vyžehlené přiváží zpět.</w:t>
      </w:r>
    </w:p>
    <w:p w:rsidR="001828D9" w:rsidRDefault="001828D9" w:rsidP="001828D9">
      <w:pPr>
        <w:pStyle w:val="Zkladntext"/>
      </w:pPr>
    </w:p>
    <w:p w:rsidR="001828D9" w:rsidRDefault="001828D9" w:rsidP="001828D9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>Zajištění vhodného mikroklimatu</w:t>
      </w:r>
    </w:p>
    <w:p w:rsidR="001828D9" w:rsidRDefault="00AA4095" w:rsidP="001828D9">
      <w:pPr>
        <w:rPr>
          <w:sz w:val="24"/>
          <w:szCs w:val="24"/>
        </w:rPr>
      </w:pPr>
      <w:r>
        <w:rPr>
          <w:sz w:val="24"/>
          <w:szCs w:val="24"/>
        </w:rPr>
        <w:t>Teplota vzduchu:  20 – 22° C. t</w:t>
      </w:r>
      <w:r w:rsidR="001828D9">
        <w:rPr>
          <w:sz w:val="24"/>
          <w:szCs w:val="24"/>
        </w:rPr>
        <w:t xml:space="preserve">eplota ve třídě nesmí klesnout pod 18 °C. Teplota </w:t>
      </w:r>
      <w:proofErr w:type="gramStart"/>
      <w:r w:rsidR="001828D9">
        <w:rPr>
          <w:sz w:val="24"/>
          <w:szCs w:val="24"/>
        </w:rPr>
        <w:t>je   regulována</w:t>
      </w:r>
      <w:proofErr w:type="gramEnd"/>
      <w:r w:rsidR="001828D9">
        <w:rPr>
          <w:sz w:val="24"/>
          <w:szCs w:val="24"/>
        </w:rPr>
        <w:t xml:space="preserve"> termostatem.</w:t>
      </w:r>
    </w:p>
    <w:p w:rsidR="001828D9" w:rsidRDefault="001828D9" w:rsidP="001828D9">
      <w:pPr>
        <w:pStyle w:val="Nadpis2"/>
        <w:tabs>
          <w:tab w:val="left" w:pos="0"/>
        </w:tabs>
      </w:pPr>
      <w:r>
        <w:t xml:space="preserve">Větrání se provádí ráno při otevírání MŠ otevřením okna ve třídě a v ložnici, po příchodu dětí se v chladných dnech zavírají obě okna, v teplých dnech se otevřou okna na jednu svět. </w:t>
      </w:r>
      <w:proofErr w:type="gramStart"/>
      <w:r>
        <w:t>stranu</w:t>
      </w:r>
      <w:proofErr w:type="gramEnd"/>
      <w:r>
        <w:t xml:space="preserve"> (zamezení průvanu). Dále větrá učitelka během dne dle</w:t>
      </w:r>
      <w:r w:rsidR="00AA4095">
        <w:t xml:space="preserve"> potřeby (cvičení dětí aj.) Při </w:t>
      </w:r>
      <w:proofErr w:type="gramStart"/>
      <w:r>
        <w:t>pobytu  dětí</w:t>
      </w:r>
      <w:proofErr w:type="gramEnd"/>
      <w:r>
        <w:t xml:space="preserve"> venku probíhá intenzivní větrání v chladných dnech. Odpoledne </w:t>
      </w:r>
      <w:r w:rsidR="00D635A0">
        <w:t>po odchodu dětí větrá školnice a paní uklízečka</w:t>
      </w:r>
      <w:r>
        <w:t>. Denní osvětlení je regulováno žaluziemi.</w:t>
      </w:r>
    </w:p>
    <w:p w:rsidR="001828D9" w:rsidRPr="00D635A0" w:rsidRDefault="001828D9" w:rsidP="001828D9">
      <w:pPr>
        <w:rPr>
          <w:sz w:val="24"/>
          <w:szCs w:val="24"/>
        </w:rPr>
      </w:pPr>
      <w:r w:rsidRPr="00D635A0">
        <w:rPr>
          <w:sz w:val="24"/>
          <w:szCs w:val="24"/>
        </w:rPr>
        <w:t>Každý den</w:t>
      </w:r>
      <w:r w:rsidR="00C9234C">
        <w:rPr>
          <w:sz w:val="24"/>
          <w:szCs w:val="24"/>
        </w:rPr>
        <w:t xml:space="preserve"> ve všech třídách</w:t>
      </w:r>
      <w:r w:rsidRPr="00D635A0">
        <w:rPr>
          <w:sz w:val="24"/>
          <w:szCs w:val="24"/>
        </w:rPr>
        <w:t xml:space="preserve"> je používána čistička vzduchu.</w:t>
      </w:r>
    </w:p>
    <w:p w:rsidR="001828D9" w:rsidRDefault="001828D9" w:rsidP="001828D9"/>
    <w:p w:rsidR="001828D9" w:rsidRDefault="001828D9" w:rsidP="001828D9">
      <w:pPr>
        <w:pStyle w:val="Nadpis2"/>
        <w:tabs>
          <w:tab w:val="left" w:pos="0"/>
        </w:tabs>
      </w:pPr>
      <w:r>
        <w:t xml:space="preserve">                          </w:t>
      </w:r>
    </w:p>
    <w:p w:rsidR="001828D9" w:rsidRDefault="001828D9" w:rsidP="001828D9">
      <w:pPr>
        <w:pStyle w:val="Nadpis2"/>
        <w:tabs>
          <w:tab w:val="left" w:pos="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Hygienický režim </w:t>
      </w:r>
    </w:p>
    <w:p w:rsidR="001828D9" w:rsidRDefault="001828D9" w:rsidP="001828D9">
      <w:pPr>
        <w:ind w:left="993" w:hanging="993"/>
        <w:rPr>
          <w:sz w:val="24"/>
        </w:rPr>
      </w:pPr>
      <w:r>
        <w:rPr>
          <w:sz w:val="24"/>
        </w:rPr>
        <w:t xml:space="preserve">Denní stírání na vlhko všech podlah, nábytku, krytů topení, okenních parapetů, klik, rukojetí splachovadel, vynášení odpadků, vysávání koberců. Za použití prostředků s desinfekčním účinkem mytí umyvadel, </w:t>
      </w:r>
      <w:proofErr w:type="spellStart"/>
      <w:r>
        <w:rPr>
          <w:sz w:val="24"/>
        </w:rPr>
        <w:t>wc</w:t>
      </w:r>
      <w:proofErr w:type="spellEnd"/>
      <w:r>
        <w:rPr>
          <w:sz w:val="24"/>
        </w:rPr>
        <w:t xml:space="preserve"> mís a sedátek na záchodech.</w:t>
      </w:r>
    </w:p>
    <w:p w:rsidR="001828D9" w:rsidRDefault="001828D9" w:rsidP="001828D9">
      <w:pPr>
        <w:pStyle w:val="Zkladntext"/>
      </w:pPr>
      <w:r>
        <w:t>Týdně omytí omyvatelných částí stěn na záchodech a dezinfikování umýváren a záchodů, minimálně třikrát ročně umy</w:t>
      </w:r>
      <w:r w:rsidR="00AA4095">
        <w:t>tí oken včetně rámů a svítidel,</w:t>
      </w:r>
      <w:r>
        <w:t xml:space="preserve"> dvakrát ročně celkový úklid všech prostor školy, jedenkrát za dva roky malování, v případě potřeby ihned.</w:t>
      </w:r>
    </w:p>
    <w:p w:rsidR="001828D9" w:rsidRDefault="001828D9" w:rsidP="001828D9"/>
    <w:p w:rsidR="001828D9" w:rsidRDefault="001828D9" w:rsidP="001828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Výchova ke zdravému životnímu stylu</w:t>
      </w:r>
      <w:r w:rsidR="00AA4095">
        <w:rPr>
          <w:sz w:val="24"/>
          <w:szCs w:val="24"/>
        </w:rPr>
        <w:t xml:space="preserve"> </w:t>
      </w:r>
      <w:r>
        <w:rPr>
          <w:sz w:val="24"/>
          <w:szCs w:val="24"/>
        </w:rPr>
        <w:t>(viz ŠVPPV)</w:t>
      </w:r>
    </w:p>
    <w:p w:rsidR="001828D9" w:rsidRDefault="001828D9" w:rsidP="001828D9">
      <w:pPr>
        <w:pStyle w:val="Nadpis4"/>
        <w:tabs>
          <w:tab w:val="left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Výchova ke zdravému životnímu stylu prolíná celým vzdělávacím programem naší školy.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Září – adaptační režim, pravidla soužití v MŠ (aby nám spolu bylo hezky…).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Říjen – naše smysly (chráníme si své pomocníky, neohrožujeme sebe, ani druhé).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Listopad – moje tělo a zdraví (ochrana zdraví, pomoc a podpora nemocným, lidská práva,   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  protidrogová výchova, co nám škodí a co prospívá…).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Prosinec – moje rodina (máme se rádi, sexuální výchova…).</w:t>
      </w:r>
    </w:p>
    <w:p w:rsidR="001828D9" w:rsidRDefault="00C9234C" w:rsidP="001828D9">
      <w:pPr>
        <w:rPr>
          <w:sz w:val="24"/>
        </w:rPr>
      </w:pPr>
      <w:r>
        <w:rPr>
          <w:sz w:val="24"/>
        </w:rPr>
        <w:t>Leden –</w:t>
      </w:r>
      <w:r w:rsidR="001828D9">
        <w:rPr>
          <w:sz w:val="24"/>
        </w:rPr>
        <w:t xml:space="preserve"> planeta Země (zdraví naší planety – ekologie).</w:t>
      </w:r>
    </w:p>
    <w:p w:rsidR="001828D9" w:rsidRDefault="00C9234C" w:rsidP="001828D9">
      <w:pPr>
        <w:rPr>
          <w:sz w:val="24"/>
        </w:rPr>
      </w:pPr>
      <w:r>
        <w:rPr>
          <w:sz w:val="24"/>
        </w:rPr>
        <w:t>Únor –</w:t>
      </w:r>
      <w:r w:rsidR="001828D9">
        <w:rPr>
          <w:sz w:val="24"/>
        </w:rPr>
        <w:t xml:space="preserve"> svět lidí (lidská práva, bezpečné chování…).</w:t>
      </w:r>
    </w:p>
    <w:p w:rsidR="001828D9" w:rsidRDefault="00C9234C" w:rsidP="001828D9">
      <w:pPr>
        <w:rPr>
          <w:sz w:val="24"/>
        </w:rPr>
      </w:pPr>
      <w:r>
        <w:rPr>
          <w:sz w:val="24"/>
        </w:rPr>
        <w:t xml:space="preserve">Březen – </w:t>
      </w:r>
      <w:r w:rsidR="001828D9">
        <w:rPr>
          <w:sz w:val="24"/>
        </w:rPr>
        <w:t xml:space="preserve">svět zvířat (sexuální výchova, ochranné a bezpečné chování ke zvířatům…). </w:t>
      </w:r>
    </w:p>
    <w:p w:rsidR="001828D9" w:rsidRDefault="00C9234C" w:rsidP="001828D9">
      <w:pPr>
        <w:rPr>
          <w:sz w:val="24"/>
        </w:rPr>
      </w:pPr>
      <w:r>
        <w:rPr>
          <w:sz w:val="24"/>
        </w:rPr>
        <w:t>Duben -</w:t>
      </w:r>
      <w:r w:rsidR="001828D9">
        <w:rPr>
          <w:sz w:val="24"/>
        </w:rPr>
        <w:t xml:space="preserve"> doprava (rizika- jak se chovat bezpečně…) </w:t>
      </w:r>
    </w:p>
    <w:p w:rsidR="001828D9" w:rsidRDefault="00C9234C" w:rsidP="001828D9">
      <w:pPr>
        <w:rPr>
          <w:sz w:val="24"/>
        </w:rPr>
      </w:pPr>
      <w:r>
        <w:rPr>
          <w:sz w:val="24"/>
        </w:rPr>
        <w:t>Květen –</w:t>
      </w:r>
      <w:r w:rsidR="001828D9">
        <w:rPr>
          <w:sz w:val="24"/>
        </w:rPr>
        <w:t xml:space="preserve"> práce dospělých</w:t>
      </w:r>
      <w:r>
        <w:rPr>
          <w:sz w:val="24"/>
        </w:rPr>
        <w:t xml:space="preserve"> </w:t>
      </w:r>
      <w:r w:rsidR="001828D9">
        <w:rPr>
          <w:sz w:val="24"/>
        </w:rPr>
        <w:t>(ochrana přírody, protidrogová výchova)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>Čer</w:t>
      </w:r>
      <w:r w:rsidR="00C9234C">
        <w:rPr>
          <w:sz w:val="24"/>
        </w:rPr>
        <w:t>ven – koloběh vody v přírodě</w:t>
      </w:r>
      <w:r>
        <w:rPr>
          <w:sz w:val="24"/>
        </w:rPr>
        <w:t xml:space="preserve"> (život ve vodě, kolem vody – důležitost, rizika,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 bezpečnost,…) – rybník, potok, řeka    </w:t>
      </w:r>
    </w:p>
    <w:p w:rsidR="001828D9" w:rsidRDefault="001828D9" w:rsidP="001828D9">
      <w:pPr>
        <w:rPr>
          <w:sz w:val="24"/>
        </w:rPr>
      </w:pPr>
      <w:r>
        <w:rPr>
          <w:sz w:val="24"/>
        </w:rPr>
        <w:t xml:space="preserve">                  ozdravný pobyt</w:t>
      </w:r>
      <w:r w:rsidR="00C9234C">
        <w:rPr>
          <w:sz w:val="24"/>
        </w:rPr>
        <w:t xml:space="preserve"> v přírodě (</w:t>
      </w:r>
      <w:r>
        <w:rPr>
          <w:sz w:val="24"/>
        </w:rPr>
        <w:t>správné chování v přírodě, zásady první pomoci).</w:t>
      </w:r>
    </w:p>
    <w:p w:rsidR="001828D9" w:rsidRDefault="001828D9" w:rsidP="001828D9"/>
    <w:p w:rsidR="00911D84" w:rsidRDefault="00911D84" w:rsidP="001828D9">
      <w:pPr>
        <w:rPr>
          <w:sz w:val="24"/>
          <w:szCs w:val="24"/>
        </w:rPr>
      </w:pPr>
    </w:p>
    <w:p w:rsidR="00911D84" w:rsidRDefault="00911D84" w:rsidP="001828D9">
      <w:pPr>
        <w:rPr>
          <w:sz w:val="24"/>
          <w:szCs w:val="24"/>
        </w:rPr>
      </w:pPr>
    </w:p>
    <w:p w:rsidR="001828D9" w:rsidRDefault="001828D9" w:rsidP="001828D9">
      <w:pPr>
        <w:rPr>
          <w:sz w:val="24"/>
          <w:szCs w:val="24"/>
        </w:rPr>
      </w:pPr>
      <w:r>
        <w:rPr>
          <w:sz w:val="24"/>
          <w:szCs w:val="24"/>
        </w:rPr>
        <w:t>Tímto se ruší pr</w:t>
      </w:r>
      <w:r w:rsidR="00C9234C">
        <w:rPr>
          <w:sz w:val="24"/>
          <w:szCs w:val="24"/>
        </w:rPr>
        <w:t>ovozní řád škol</w:t>
      </w:r>
      <w:r w:rsidR="00AA4095">
        <w:rPr>
          <w:sz w:val="24"/>
          <w:szCs w:val="24"/>
        </w:rPr>
        <w:t xml:space="preserve">y ze dne </w:t>
      </w:r>
      <w:proofErr w:type="gramStart"/>
      <w:r w:rsidR="00911D84">
        <w:rPr>
          <w:sz w:val="24"/>
          <w:szCs w:val="24"/>
        </w:rPr>
        <w:t>01.04.2021</w:t>
      </w:r>
      <w:proofErr w:type="gramEnd"/>
    </w:p>
    <w:p w:rsidR="001828D9" w:rsidRDefault="001828D9" w:rsidP="001828D9">
      <w:pPr>
        <w:rPr>
          <w:sz w:val="24"/>
          <w:szCs w:val="24"/>
        </w:rPr>
      </w:pPr>
    </w:p>
    <w:p w:rsidR="001828D9" w:rsidRDefault="00C9234C" w:rsidP="001828D9">
      <w:pPr>
        <w:rPr>
          <w:sz w:val="24"/>
          <w:szCs w:val="24"/>
        </w:rPr>
      </w:pPr>
      <w:r>
        <w:rPr>
          <w:sz w:val="24"/>
          <w:szCs w:val="24"/>
        </w:rPr>
        <w:t xml:space="preserve">Přelouč </w:t>
      </w:r>
      <w:proofErr w:type="gramStart"/>
      <w:r w:rsidR="00911D84">
        <w:rPr>
          <w:sz w:val="24"/>
          <w:szCs w:val="24"/>
        </w:rPr>
        <w:t>18.09.2023</w:t>
      </w:r>
      <w:proofErr w:type="gramEnd"/>
    </w:p>
    <w:p w:rsidR="00F67BB1" w:rsidRDefault="00F67BB1" w:rsidP="001828D9">
      <w:pPr>
        <w:pStyle w:val="Nadpis2"/>
        <w:tabs>
          <w:tab w:val="left" w:pos="0"/>
        </w:tabs>
      </w:pPr>
    </w:p>
    <w:p w:rsidR="001828D9" w:rsidRDefault="00911D84" w:rsidP="001828D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r>
        <w:t>Mgr. Denisa Havelková</w:t>
      </w:r>
    </w:p>
    <w:p w:rsidR="001828D9" w:rsidRDefault="001828D9" w:rsidP="001828D9">
      <w:pPr>
        <w:pStyle w:val="Zkladntext"/>
      </w:pPr>
      <w:r>
        <w:t xml:space="preserve">                                                                                                              </w:t>
      </w:r>
      <w:r w:rsidR="00911D84">
        <w:t xml:space="preserve">   </w:t>
      </w:r>
      <w:r>
        <w:t xml:space="preserve"> ředitelka školy</w:t>
      </w:r>
    </w:p>
    <w:sectPr w:rsidR="001828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69" w:rsidRDefault="00AE4069" w:rsidP="004A7676">
      <w:r>
        <w:separator/>
      </w:r>
    </w:p>
  </w:endnote>
  <w:endnote w:type="continuationSeparator" w:id="0">
    <w:p w:rsidR="00AE4069" w:rsidRDefault="00AE4069" w:rsidP="004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84" w:rsidRPr="00911D84" w:rsidRDefault="00911D84" w:rsidP="00911D84">
    <w:pPr>
      <w:pStyle w:val="Zpat"/>
      <w:jc w:val="center"/>
      <w:rPr>
        <w:sz w:val="24"/>
        <w:szCs w:val="24"/>
      </w:rPr>
    </w:pPr>
    <w:r>
      <w:t>Provozní řád školy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69" w:rsidRDefault="00AE4069" w:rsidP="004A7676">
      <w:r>
        <w:separator/>
      </w:r>
    </w:p>
  </w:footnote>
  <w:footnote w:type="continuationSeparator" w:id="0">
    <w:p w:rsidR="00AE4069" w:rsidRDefault="00AE4069" w:rsidP="004A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76" w:rsidRPr="004A7676" w:rsidRDefault="004A7676" w:rsidP="004A7676">
    <w:pPr>
      <w:pStyle w:val="Zhlav"/>
      <w:jc w:val="center"/>
      <w:rPr>
        <w:sz w:val="24"/>
        <w:szCs w:val="24"/>
      </w:rPr>
    </w:pPr>
    <w:r w:rsidRPr="004A7676">
      <w:rPr>
        <w:sz w:val="24"/>
        <w:szCs w:val="24"/>
      </w:rPr>
      <w:t>Mateřská škola Přelouč, Za Fontánou 935, okres Pardubice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7C05EFB"/>
    <w:multiLevelType w:val="hybridMultilevel"/>
    <w:tmpl w:val="292029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89"/>
    <w:rsid w:val="001828D9"/>
    <w:rsid w:val="00404089"/>
    <w:rsid w:val="004A7676"/>
    <w:rsid w:val="00767FD5"/>
    <w:rsid w:val="007A347F"/>
    <w:rsid w:val="00837C33"/>
    <w:rsid w:val="00911D84"/>
    <w:rsid w:val="009F4F73"/>
    <w:rsid w:val="00AA4095"/>
    <w:rsid w:val="00AE4069"/>
    <w:rsid w:val="00B263C2"/>
    <w:rsid w:val="00B3532F"/>
    <w:rsid w:val="00BA6DF4"/>
    <w:rsid w:val="00BC4105"/>
    <w:rsid w:val="00C9234C"/>
    <w:rsid w:val="00D635A0"/>
    <w:rsid w:val="00D655B4"/>
    <w:rsid w:val="00E33149"/>
    <w:rsid w:val="00EB4FC3"/>
    <w:rsid w:val="00F24D75"/>
    <w:rsid w:val="00F67BB1"/>
    <w:rsid w:val="00F957A7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9878"/>
  <w15:chartTrackingRefBased/>
  <w15:docId w15:val="{F011ADA5-3432-4CB9-8213-6B84302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828D9"/>
    <w:pPr>
      <w:keepNext/>
      <w:tabs>
        <w:tab w:val="num" w:pos="0"/>
      </w:tabs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8D9"/>
    <w:pPr>
      <w:keepNext/>
      <w:tabs>
        <w:tab w:val="num" w:pos="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828D9"/>
    <w:pPr>
      <w:keepNext/>
      <w:tabs>
        <w:tab w:val="num" w:pos="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828D9"/>
    <w:pPr>
      <w:keepNext/>
      <w:tabs>
        <w:tab w:val="num" w:pos="0"/>
      </w:tabs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28D9"/>
    <w:pPr>
      <w:keepNext/>
      <w:tabs>
        <w:tab w:val="num" w:pos="0"/>
      </w:tabs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28D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1828D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1828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1828D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1828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828D9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828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1828D9"/>
    <w:rPr>
      <w:b/>
      <w:sz w:val="24"/>
    </w:rPr>
  </w:style>
  <w:style w:type="paragraph" w:customStyle="1" w:styleId="DefinitionTerm">
    <w:name w:val="Definition Term"/>
    <w:basedOn w:val="Normln"/>
    <w:next w:val="Normln"/>
    <w:rsid w:val="007A347F"/>
    <w:pPr>
      <w:widowControl w:val="0"/>
      <w:suppressAutoHyphens w:val="0"/>
      <w:overflowPunct w:val="0"/>
      <w:autoSpaceDE w:val="0"/>
      <w:autoSpaceDN w:val="0"/>
      <w:adjustRightInd w:val="0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EB4F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4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095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A7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6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A7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6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2</cp:revision>
  <cp:lastPrinted>2023-09-20T12:50:00Z</cp:lastPrinted>
  <dcterms:created xsi:type="dcterms:W3CDTF">2023-09-20T12:51:00Z</dcterms:created>
  <dcterms:modified xsi:type="dcterms:W3CDTF">2023-09-20T12:51:00Z</dcterms:modified>
</cp:coreProperties>
</file>